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-198120</wp:posOffset>
                </wp:positionH>
                <wp:positionV relativeFrom="paragraph">
                  <wp:posOffset>-196850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5.6pt;margin-top:-15.5pt;height:848.25pt;width:608.75pt;z-index:-251658240;v-text-anchor:middle;mso-width-relative:page;mso-height-relative:page;" fillcolor="#FFFFFF [3212]" filled="t" stroked="f" coordsize="21600,21600" o:gfxdata="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f06Nr2gAAAA0B&#10;AAAPAAAAAAAAAAEAIAAAACIAAABkcnMvZG93bnJldi54bWxQSwECFAAUAAAACACHTuJAPcyioF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7292975</wp:posOffset>
                </wp:positionV>
                <wp:extent cx="6248400" cy="0"/>
                <wp:effectExtent l="0" t="0" r="25400" b="25400"/>
                <wp:wrapNone/>
                <wp:docPr id="15" name="直线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15" o:spid="_x0000_s1026" o:spt="20" style="position:absolute;left:0pt;margin-left:33.9pt;margin-top:574.25pt;height:0pt;width:492pt;z-index:251665408;mso-width-relative:page;mso-height-relative:page;" filled="f" stroked="t" coordsize="21600,21600" o:gfxdata="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JVxE3TXAAAADQEAAA8AAAAAAAAAAQAgAAAAIgAAAGRy&#10;cy9kb3ducmV2LnhtbFBLAQIUABQAAAAIAIdO4kCLQjWJzQEAAGYDAAAOAAAAAAAAAAEAIAAAACYB&#10;AABkcnMvZTJvRG9jLnhtbFBLBQYAAAAABgAGAFkBAABlBQAAAAA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5"/>
        <w:tblW w:w="992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1985"/>
        <w:gridCol w:w="2126"/>
        <w:gridCol w:w="2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2768" w:hRule="atLeast"/>
          <w:jc w:val="center"/>
        </w:trPr>
        <w:tc>
          <w:tcPr>
            <w:tcW w:w="4962" w:type="dxa"/>
            <w:gridSpan w:val="2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99695</wp:posOffset>
                  </wp:positionV>
                  <wp:extent cx="1124585" cy="1449070"/>
                  <wp:effectExtent l="25400" t="25400" r="31115" b="30480"/>
                  <wp:wrapNone/>
                  <wp:docPr id="3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85" cy="1449070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sz w:val="30"/>
                <w:szCs w:val="3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 w:val="30"/>
                <w:szCs w:val="3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</w:t>
            </w:r>
          </w:p>
          <w:p>
            <w:pPr>
              <w:ind w:firstLine="2100" w:firstLineChars="700"/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sz w:val="30"/>
                <w:szCs w:val="3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ind w:firstLine="2100" w:firstLineChars="700"/>
              <w:jc w:val="left"/>
              <w:rPr>
                <w:rFonts w:hint="eastAsia" w:ascii="微软雅黑" w:hAnsi="微软雅黑" w:eastAsia="微软雅黑" w:cs="微软雅黑"/>
                <w:color w:val="595959" w:themeColor="text1" w:themeTint="A6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 w:val="30"/>
                <w:szCs w:val="30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奈森设计-职位</w:t>
            </w:r>
          </w:p>
        </w:tc>
        <w:tc>
          <w:tcPr>
            <w:tcW w:w="4961" w:type="dxa"/>
            <w:gridSpan w:val="2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line="0" w:lineRule="atLeast"/>
              <w:ind w:left="34" w:leftChars="14"/>
              <w:jc w:val="left"/>
              <w:rPr>
                <w:rFonts w:hint="eastAsia" w:ascii="微软雅黑" w:hAnsi="微软雅黑" w:eastAsia="微软雅黑" w:cs="微软雅黑"/>
                <w:b/>
                <w:color w:val="595959" w:themeColor="text1" w:themeTint="A6"/>
                <w:sz w:val="96"/>
                <w:szCs w:val="9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 w:val="72"/>
                <w:szCs w:val="9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张诗蕊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 w:val="96"/>
                <w:szCs w:val="9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SNOOPY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77" w:type="dxa"/>
            <w:tcBorders>
              <w:top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 w:val="22"/>
                <w:szCs w:val="22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女</w:t>
            </w:r>
          </w:p>
        </w:tc>
        <w:tc>
          <w:tcPr>
            <w:tcW w:w="4111" w:type="dxa"/>
            <w:gridSpan w:val="2"/>
            <w:tcBorders>
              <w:top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年龄：65</w:t>
            </w:r>
          </w:p>
        </w:tc>
        <w:tc>
          <w:tcPr>
            <w:tcW w:w="2835" w:type="dxa"/>
            <w:tcBorders>
              <w:top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生日：08.10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977" w:type="dxa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地址：美国《花生漫画》</w:t>
            </w:r>
          </w:p>
        </w:tc>
        <w:tc>
          <w:tcPr>
            <w:tcW w:w="4111" w:type="dxa"/>
            <w:gridSpan w:val="2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kern w:val="0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邮箱：offic@microsoft.com</w:t>
            </w:r>
          </w:p>
        </w:tc>
        <w:tc>
          <w:tcPr>
            <w:tcW w:w="2835" w:type="dxa"/>
            <w:tcBorders>
              <w:bottom w:val="single" w:color="7E7E7E" w:themeColor="text1" w:themeTint="80" w:sz="4" w:space="0"/>
            </w:tcBorders>
            <w:vAlign w:val="center"/>
          </w:tcPr>
          <w:p>
            <w:pPr>
              <w:spacing w:before="81" w:beforeLines="25" w:after="81" w:afterLines="25" w:line="0" w:lineRule="atLeast"/>
              <w:jc w:val="center"/>
              <w:rPr>
                <w:rFonts w:hint="eastAsia" w:ascii="微软雅黑" w:hAnsi="微软雅黑" w:eastAsia="微软雅黑" w:cs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电话：+00 123456666</w:t>
            </w:r>
          </w:p>
        </w:tc>
      </w:tr>
    </w:tbl>
    <w:p>
      <w:bookmarkStart w:id="0" w:name="_GoBack"/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101600</wp:posOffset>
                </wp:positionV>
                <wp:extent cx="7085965" cy="73196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5965" cy="73199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关于我 ABOUT ME</w:t>
                            </w:r>
                          </w:p>
                          <w:p>
                            <w:pPr>
                              <w:spacing w:line="360" w:lineRule="exact"/>
                              <w:ind w:left="566" w:leftChars="236" w:right="665" w:rightChars="277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由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查尔斯·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舒尔茨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创造，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是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一只在雏菊山小狗农庄出生的米格鲁猎兔，拥有7个兄弟姐妹，最早被一位名叫里拉的小女孩所收养，后来里拉因为搬迁的缘故不得不被转让，最终来到了查理·布朗的家中。</w:t>
                            </w:r>
                          </w:p>
                          <w:p>
                            <w:pPr>
                              <w:spacing w:before="163" w:beforeLines="50" w:line="360" w:lineRule="exact"/>
                              <w:ind w:left="566" w:leftChars="236" w:right="665" w:rightChars="277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是世界上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最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纯真善良的狗，虽然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从不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说话，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但是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会用思想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气泡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表达我的想法。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我是个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角色扮演疯狂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迷恋者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，先后扮演过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外科医生，棒球手，辩护律师，飞行员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，各种动物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，甚至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不是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活的东西比如天线等数百个形象。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before="244" w:beforeLines="75"/>
                              <w:ind w:left="482" w:hanging="482" w:firstLine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实践经历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EXPERIENCE</w:t>
                            </w:r>
                          </w:p>
                          <w:tbl>
                            <w:tblPr>
                              <w:tblStyle w:val="5"/>
                              <w:tblW w:w="10871" w:type="dxa"/>
                              <w:jc w:val="center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828"/>
                              <w:gridCol w:w="3419"/>
                              <w:gridCol w:w="3624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29" w:hRule="atLeast"/>
                                <w:jc w:val="center"/>
                              </w:trPr>
                              <w:tc>
                                <w:tcPr>
                                  <w:tcW w:w="3828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-283" w:leftChars="-118"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1950.10.4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-283" w:leftChars="-118"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第一次在《花生漫画》登场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1952.5.27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第一次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用思想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泡泡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对话框表达想法</w:t>
                                  </w:r>
                                </w:p>
                              </w:tc>
                              <w:tc>
                                <w:tcPr>
                                  <w:tcW w:w="3624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1954.7.21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在查理的游泳池里用单耳扮演鲨鱼吓唬他，角扮生涯正式开始。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97" w:hRule="atLeast"/>
                                <w:jc w:val="center"/>
                              </w:trPr>
                              <w:tc>
                                <w:tcPr>
                                  <w:tcW w:w="3828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1954.8-1960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.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right="379" w:rightChars="15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先后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扮演过狼、犀牛、蛇、阿兰、鹈鹕、露茜、驼鹿、贝多芬、米老鼠等各种人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和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动物。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1960.1.7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扮演电视天线，首度角扮动物以外的形象，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继续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1"/>
                                      <w:szCs w:val="21"/>
                                    </w:rPr>
                                    <w:t>沉迷于角色扮演无法自拔</w:t>
                                  </w:r>
                                </w:p>
                              </w:tc>
                              <w:tc>
                                <w:tcPr>
                                  <w:tcW w:w="3624" w:type="dxa"/>
                                </w:tcPr>
                                <w:p>
                                  <w:pPr>
                                    <w:spacing w:before="163" w:beforeLines="50"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2000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.2.13</w:t>
                                  </w:r>
                                </w:p>
                                <w:p>
                                  <w:pPr>
                                    <w:spacing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最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后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一次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在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漫画出现，宣布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漫画</w:t>
                                  </w:r>
                                  <w:r>
                                    <w:rPr>
                                      <w:rFonts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停止</w:t>
                                  </w:r>
                                  <w:r>
                                    <w:rPr>
                                      <w:rFonts w:hint="eastAsia" w:ascii="微软雅黑" w:hAnsi="微软雅黑" w:eastAsia="微软雅黑" w:cs="Arial"/>
                                      <w:color w:val="767171" w:themeColor="background2" w:themeShade="80"/>
                                      <w:kern w:val="0"/>
                                      <w:sz w:val="22"/>
                                      <w:szCs w:val="22"/>
                                    </w:rPr>
                                    <w:t>连载</w:t>
                                  </w:r>
                                </w:p>
                                <w:p>
                                  <w:pPr>
                                    <w:spacing w:before="163" w:beforeLines="50" w:line="360" w:lineRule="exact"/>
                                    <w:ind w:left="283" w:leftChars="118"/>
                                    <w:jc w:val="center"/>
                                    <w:rPr>
                                      <w:rFonts w:ascii="微软雅黑" w:hAnsi="微软雅黑" w:eastAsia="微软雅黑" w:cs="Arial"/>
                                      <w:color w:val="595959" w:themeColor="text1" w:themeTint="A6"/>
                                      <w:kern w:val="0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before="244" w:beforeLines="75"/>
                              <w:ind w:left="482" w:hanging="482" w:firstLineChars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所获荣誉 AWARD</w:t>
                            </w:r>
                          </w:p>
                          <w:tbl>
                            <w:tblPr>
                              <w:tblStyle w:val="5"/>
                              <w:tblW w:w="10865" w:type="dxa"/>
                              <w:jc w:val="center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124"/>
                              <w:gridCol w:w="8741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1965.4.9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和莱纳斯、查理•布朗、史洛德和露茜一起首度登上《时代周刊》封面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1969.5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美国阿波罗10号飞船将自身指挥舱和月球舱分别命名为“查理•布朗”和“史努比”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1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1985-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成为美国大都会人寿的企业吉祥物，对于提高其在金融服务市场上的知名度扮演了关键角色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5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2001.5.17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美国邮政管理局以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所扮演的一战王牌飞行员的造型发行了一组一级套票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9" w:hRule="atLeast"/>
                                <w:jc w:val="center"/>
                              </w:trPr>
                              <w:tc>
                                <w:tcPr>
                                  <w:tcW w:w="2124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-144" w:leftChars="-60" w:right="238" w:rightChars="99" w:firstLine="259" w:firstLineChars="118"/>
                                    <w:jc w:val="right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595959" w:themeColor="text1" w:themeTint="A6"/>
                                      <w:sz w:val="22"/>
                                      <w:szCs w:val="22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2009.12.20</w:t>
                                  </w:r>
                                </w:p>
                              </w:tc>
                              <w:tc>
                                <w:tcPr>
                                  <w:tcW w:w="8741" w:type="dxa"/>
                                </w:tcPr>
                                <w:p>
                                  <w:pPr>
                                    <w:spacing w:before="81" w:beforeLines="25" w:line="0" w:lineRule="atLeast"/>
                                    <w:ind w:left="142" w:leftChars="59" w:right="238" w:rightChars="99"/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595959" w:themeColor="text1" w:themeTint="A6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被美国犬业俱乐部评为流行文化中的“第一名犬”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before="163" w:beforeLines="50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"/>
                                <w:szCs w:val="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65pt;margin-top:8pt;height:576.35pt;width:557.95pt;z-index:251661312;mso-width-relative:page;mso-height-relative:page;" filled="f" stroked="f" coordsize="21600,21600" o:gfxdata="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nhtl7WAAAA&#10;CgEAAA8AAAAAAAAAAQAgAAAAIgAAAGRycy9kb3ducmV2LnhtbFBLAQIUABQAAAAIAIdO4kDknbz8&#10;HwIAAB4EAAAOAAAAAAAAAAEAIAAAACU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ind w:firstLine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关于我 ABOUT ME</w:t>
                      </w:r>
                    </w:p>
                    <w:p>
                      <w:pPr>
                        <w:spacing w:line="360" w:lineRule="exact"/>
                        <w:ind w:left="566" w:leftChars="236" w:right="665" w:rightChars="277"/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由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查尔斯·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舒尔茨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创造，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是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一只在雏菊山小狗农庄出生的米格鲁猎兔，拥有7个兄弟姐妹，最早被一位名叫里拉的小女孩所收养，后来里拉因为搬迁的缘故不得不被转让，最终来到了查理·布朗的家中。</w:t>
                      </w:r>
                    </w:p>
                    <w:p>
                      <w:pPr>
                        <w:spacing w:before="163" w:beforeLines="50" w:line="360" w:lineRule="exact"/>
                        <w:ind w:left="566" w:leftChars="236" w:right="665" w:rightChars="277"/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是世界上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最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纯真善良的狗，虽然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从不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说话，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但是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会用思想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气泡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表达我的想法。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我是个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角色扮演疯狂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迷恋者</w:t>
                      </w: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，先后扮演过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外科医生，棒球手，辩护律师，飞行员</w:t>
                      </w:r>
                      <w:r>
                        <w:rPr>
                          <w:rFonts w:hint="eastAsia"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，各种动物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，甚至</w:t>
                      </w:r>
                      <w:r>
                        <w:rPr>
                          <w:rFonts w:hint="eastAsia"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不是</w:t>
                      </w:r>
                      <w:r>
                        <w:rPr>
                          <w:rFonts w:ascii="微软雅黑" w:hAnsi="微软雅黑" w:eastAsia="微软雅黑" w:cs="Arial"/>
                          <w:color w:val="595959" w:themeColor="text1" w:themeTint="A6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活的东西比如天线等数百个形象。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before="244" w:beforeLines="75"/>
                        <w:ind w:left="482" w:hanging="482" w:firstLine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实践经历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EXPERIENCE</w:t>
                      </w:r>
                    </w:p>
                    <w:tbl>
                      <w:tblPr>
                        <w:tblStyle w:val="5"/>
                        <w:tblW w:w="10871" w:type="dxa"/>
                        <w:jc w:val="center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828"/>
                        <w:gridCol w:w="3419"/>
                        <w:gridCol w:w="3624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29" w:hRule="atLeast"/>
                          <w:jc w:val="center"/>
                        </w:trPr>
                        <w:tc>
                          <w:tcPr>
                            <w:tcW w:w="3828" w:type="dxa"/>
                          </w:tcPr>
                          <w:p>
                            <w:pPr>
                              <w:spacing w:before="163" w:beforeLines="50" w:line="360" w:lineRule="exact"/>
                              <w:ind w:left="-283" w:leftChars="-118"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1950.10.4</w:t>
                            </w:r>
                          </w:p>
                          <w:p>
                            <w:pPr>
                              <w:spacing w:line="360" w:lineRule="exact"/>
                              <w:ind w:left="-283" w:leftChars="-118"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第一次在《花生漫画》登场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>
                            <w:pPr>
                              <w:spacing w:before="163" w:beforeLines="50"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1952.5.27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第一次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用思想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泡泡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对话框表达想法</w:t>
                            </w:r>
                          </w:p>
                        </w:tc>
                        <w:tc>
                          <w:tcPr>
                            <w:tcW w:w="3624" w:type="dxa"/>
                          </w:tcPr>
                          <w:p>
                            <w:pPr>
                              <w:spacing w:before="163" w:beforeLines="50"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1954.7.21</w:t>
                            </w:r>
                          </w:p>
                          <w:p>
                            <w:pPr>
                              <w:spacing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在查理的游泳池里用单耳扮演鲨鱼吓唬他，角扮生涯正式开始。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97" w:hRule="atLeast"/>
                          <w:jc w:val="center"/>
                        </w:trPr>
                        <w:tc>
                          <w:tcPr>
                            <w:tcW w:w="3828" w:type="dxa"/>
                          </w:tcPr>
                          <w:p>
                            <w:pPr>
                              <w:spacing w:before="163" w:beforeLines="50" w:line="360" w:lineRule="exact"/>
                              <w:ind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1954.8-1960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</w:p>
                          <w:p>
                            <w:pPr>
                              <w:spacing w:line="360" w:lineRule="exact"/>
                              <w:ind w:right="379" w:rightChars="15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先后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扮演过狼、犀牛、蛇、阿兰、鹈鹕、露茜、驼鹿、贝多芬、米老鼠等各种人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和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动物。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>
                            <w:pPr>
                              <w:spacing w:before="163" w:beforeLines="50"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1960.1.7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扮演电视天线，首度角扮动物以外的形象，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继续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1"/>
                                <w:szCs w:val="21"/>
                              </w:rPr>
                              <w:t>沉迷于角色扮演无法自拔</w:t>
                            </w:r>
                          </w:p>
                        </w:tc>
                        <w:tc>
                          <w:tcPr>
                            <w:tcW w:w="3624" w:type="dxa"/>
                          </w:tcPr>
                          <w:p>
                            <w:pPr>
                              <w:spacing w:before="163" w:beforeLines="50"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2000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.2.13</w:t>
                            </w:r>
                          </w:p>
                          <w:p>
                            <w:pPr>
                              <w:spacing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最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后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一次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在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漫画出现，宣布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漫画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停止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767171" w:themeColor="background2" w:themeShade="80"/>
                                <w:kern w:val="0"/>
                                <w:sz w:val="22"/>
                                <w:szCs w:val="22"/>
                              </w:rPr>
                              <w:t>连载</w:t>
                            </w:r>
                          </w:p>
                          <w:p>
                            <w:pPr>
                              <w:spacing w:before="163" w:beforeLines="50" w:line="360" w:lineRule="exact"/>
                              <w:ind w:left="283" w:leftChars="118"/>
                              <w:jc w:val="center"/>
                              <w:rPr>
                                <w:rFonts w:ascii="微软雅黑" w:hAnsi="微软雅黑" w:eastAsia="微软雅黑" w:cs="Arial"/>
                                <w:color w:val="595959" w:themeColor="text1" w:themeTint="A6"/>
                                <w:kern w:val="0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before="244" w:beforeLines="75"/>
                        <w:ind w:left="482" w:hanging="482" w:firstLineChars="0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所获荣誉 AWARD</w:t>
                      </w:r>
                    </w:p>
                    <w:tbl>
                      <w:tblPr>
                        <w:tblStyle w:val="5"/>
                        <w:tblW w:w="10865" w:type="dxa"/>
                        <w:jc w:val="center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124"/>
                        <w:gridCol w:w="8741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1965.4.9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和莱纳斯、查理•布朗、史洛德和露茜一起首度登上《时代周刊》封面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1969.5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美国阿波罗10号飞船将自身指挥舱和月球舱分别命名为“查理•布朗”和“史努比”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1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1985-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成为美国大都会人寿的企业吉祥物，对于提高其在金融服务市场上的知名度扮演了关键角色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5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2001.5.17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美国邮政管理局以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</w:t>
                            </w: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所扮演的一战王牌飞行员的造型发行了一组一级套票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9" w:hRule="atLeast"/>
                          <w:jc w:val="center"/>
                        </w:trPr>
                        <w:tc>
                          <w:tcPr>
                            <w:tcW w:w="2124" w:type="dxa"/>
                          </w:tcPr>
                          <w:p>
                            <w:pPr>
                              <w:spacing w:before="81" w:beforeLines="25" w:line="0" w:lineRule="atLeast"/>
                              <w:ind w:left="-144" w:leftChars="-60" w:right="238" w:rightChars="99" w:firstLine="259" w:firstLineChars="118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2009.12.20</w:t>
                            </w:r>
                          </w:p>
                        </w:tc>
                        <w:tc>
                          <w:tcPr>
                            <w:tcW w:w="8741" w:type="dxa"/>
                          </w:tcPr>
                          <w:p>
                            <w:pPr>
                              <w:spacing w:before="81" w:beforeLines="25" w:line="0" w:lineRule="atLeast"/>
                              <w:ind w:left="142" w:leftChars="59" w:right="238" w:rightChars="9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被美国犬业俱乐部评为流行文化中的“第一名犬”</w:t>
                            </w:r>
                          </w:p>
                        </w:tc>
                      </w:tr>
                    </w:tbl>
                    <w:p>
                      <w:pPr>
                        <w:spacing w:before="163" w:beforeLines="50"/>
                        <w:rPr>
                          <w:rFonts w:ascii="微软雅黑" w:hAnsi="微软雅黑" w:eastAsia="微软雅黑"/>
                          <w:color w:val="595959" w:themeColor="text1" w:themeTint="A6"/>
                          <w:sz w:val="2"/>
                          <w:szCs w:val="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7356475</wp:posOffset>
                </wp:positionV>
                <wp:extent cx="6248400" cy="0"/>
                <wp:effectExtent l="0" t="0" r="25400" b="25400"/>
                <wp:wrapNone/>
                <wp:docPr id="2" name="直线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2" o:spid="_x0000_s1026" o:spt="20" style="position:absolute;left:0pt;margin-left:33.9pt;margin-top:579.25pt;height:0pt;width:492pt;z-index:251660288;mso-width-relative:page;mso-height-relative:page;" filled="f" stroked="t" coordsize="21600,21600" o:gfxdata="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45r9+9cAAAANAQAADwAAAAAAAAABACAAAAAiAAAAZHJz&#10;L2Rvd25yZXYueG1sUEsBAhQAFAAAAAgAh07iQPJMmgPMAQAAZAMAAA4AAAAAAAAAAQAgAAAAJgEA&#10;AGRycy9lMm9Eb2MueG1sUEsFBgAAAAAGAAYAWQEAAGQFAAAAAA==&#10;">
                <v:fill on="f" focussize="0,0"/>
                <v:stroke weight="1pt" color="#FFFFFF [32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7278370</wp:posOffset>
                </wp:positionV>
                <wp:extent cx="7667625" cy="725805"/>
                <wp:effectExtent l="0" t="0" r="3810" b="1079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494" cy="72580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50" w:line="12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  <w:t xml:space="preserve">Office PLUS    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"http://office.msn.com.cn/"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微软雅黑" w:hAnsi="微软雅黑" w:eastAsia="微软雅黑" w:cs="Helvetica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u w:val="single" w:color="595959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http://office.msn.com.cn/</w:t>
                            </w:r>
                            <w:r>
                              <w:rPr>
                                <w:rFonts w:ascii="微软雅黑" w:hAnsi="微软雅黑" w:eastAsia="微软雅黑" w:cs="Helvetica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u w:val="single" w:color="595959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北京市海淀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区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中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关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村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东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路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号清华科技园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座</w:t>
                            </w:r>
                            <w:r>
                              <w:rPr>
                                <w:rFonts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</w:t>
                            </w:r>
                            <w:r>
                              <w:rPr>
                                <w:rFonts w:hint="eastAsia" w:ascii="微软雅黑" w:hAnsi="微软雅黑" w:eastAsia="微软雅黑" w:cs="PingFang SC"/>
                                <w:color w:val="FFFFFF" w:themeColor="background1"/>
                                <w:kern w:val="0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85pt;margin-top:573.1pt;height:57.15pt;width:603.75pt;z-index:251659264;mso-width-relative:page;mso-height-relative:page;" fillcolor="#595959 [2109]" filled="t" stroked="f" coordsize="21600,21600" o:gfxdata="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qoJ75twAAAAOAQAADwAAAAAAAAABACAAAAAiAAAAZHJz&#10;L2Rvd25yZXYueG1sUEsBAhQAFAAAAAgAh07iQApFiw5yAgAAvwQAAA4AAAAAAAAAAQAgAAAAKwEA&#10;AGRycy9lMm9Eb2MueG1sUEsFBgAAAAAGAAYAWQEAAA8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50" w:line="12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  <w:t xml:space="preserve">Office PLUS     </w:t>
                      </w:r>
                      <w:r>
                        <w:fldChar w:fldCharType="begin"/>
                      </w:r>
                      <w:r>
                        <w:instrText xml:space="preserve"> HYPERLINK "http://office.msn.com.cn/" </w:instrText>
                      </w:r>
                      <w:r>
                        <w:fldChar w:fldCharType="separate"/>
                      </w:r>
                      <w:r>
                        <w:rPr>
                          <w:rFonts w:ascii="微软雅黑" w:hAnsi="微软雅黑" w:eastAsia="微软雅黑" w:cs="Helvetica"/>
                          <w:color w:val="FFFFFF" w:themeColor="background1"/>
                          <w:kern w:val="0"/>
                          <w:sz w:val="18"/>
                          <w:szCs w:val="18"/>
                          <w:u w:val="single" w:color="595959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http://office.msn.com.cn/</w:t>
                      </w:r>
                      <w:r>
                        <w:rPr>
                          <w:rFonts w:ascii="微软雅黑" w:hAnsi="微软雅黑" w:eastAsia="微软雅黑" w:cs="Helvetica"/>
                          <w:color w:val="FFFFFF" w:themeColor="background1"/>
                          <w:kern w:val="0"/>
                          <w:sz w:val="18"/>
                          <w:szCs w:val="18"/>
                          <w:u w:val="single" w:color="595959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北京市海淀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区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关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村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东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路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号清华科技园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座</w:t>
                      </w:r>
                      <w:r>
                        <w:rPr>
                          <w:rFonts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</w:t>
                      </w:r>
                      <w:r>
                        <w:rPr>
                          <w:rFonts w:hint="eastAsia" w:ascii="微软雅黑" w:hAnsi="微软雅黑" w:eastAsia="微软雅黑" w:cs="PingFang SC"/>
                          <w:color w:val="FFFFFF" w:themeColor="background1"/>
                          <w:kern w:val="0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0" w:h="16840"/>
      <w:pgMar w:top="278" w:right="284" w:bottom="301" w:left="284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MW Type Global Bold">
    <w:panose1 w:val="00000000000000000000"/>
    <w:charset w:val="86"/>
    <w:family w:val="auto"/>
    <w:pitch w:val="default"/>
    <w:sig w:usb0="D1002ABF" w:usb1="B9DFFFFF" w:usb2="00000018" w:usb3="00000000" w:csb0="603F00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800px;height:771px" o:bullet="t">
        <v:imagedata r:id="rId1" o:title=""/>
      </v:shape>
    </w:pict>
  </w:numPicBullet>
  <w:abstractNum w:abstractNumId="0">
    <w:nsid w:val="70874AD7"/>
    <w:multiLevelType w:val="multilevel"/>
    <w:tmpl w:val="70874AD7"/>
    <w:lvl w:ilvl="0" w:tentative="0">
      <w:start w:val="1"/>
      <w:numFmt w:val="bullet"/>
      <w:lvlText w:val=""/>
      <w:lvlPicBulletId w:val="0"/>
      <w:lvlJc w:val="left"/>
      <w:pPr>
        <w:ind w:left="480" w:hanging="480"/>
      </w:pPr>
      <w:rPr>
        <w:rFonts w:hint="default" w:ascii="Symbol" w:hAnsi="Symbol"/>
        <w:color w:val="595959" w:themeColor="text1" w:themeTint="A6"/>
        <w:sz w:val="5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42"/>
    <w:rsid w:val="00030187"/>
    <w:rsid w:val="000C193F"/>
    <w:rsid w:val="000C1CF7"/>
    <w:rsid w:val="002D04CA"/>
    <w:rsid w:val="00402B5D"/>
    <w:rsid w:val="00424D9A"/>
    <w:rsid w:val="00454484"/>
    <w:rsid w:val="004C6A92"/>
    <w:rsid w:val="004D01EA"/>
    <w:rsid w:val="0053734D"/>
    <w:rsid w:val="00551065"/>
    <w:rsid w:val="005A44DD"/>
    <w:rsid w:val="0060041C"/>
    <w:rsid w:val="006141FE"/>
    <w:rsid w:val="0061727C"/>
    <w:rsid w:val="006608FD"/>
    <w:rsid w:val="00686222"/>
    <w:rsid w:val="00773E6E"/>
    <w:rsid w:val="0077637C"/>
    <w:rsid w:val="008D1353"/>
    <w:rsid w:val="009112B0"/>
    <w:rsid w:val="00916B6B"/>
    <w:rsid w:val="00962011"/>
    <w:rsid w:val="00993A11"/>
    <w:rsid w:val="00A16F42"/>
    <w:rsid w:val="00A80A2A"/>
    <w:rsid w:val="00BF662A"/>
    <w:rsid w:val="00CF7D38"/>
    <w:rsid w:val="00D7033B"/>
    <w:rsid w:val="00DD70BF"/>
    <w:rsid w:val="00E1590F"/>
    <w:rsid w:val="00F379CE"/>
    <w:rsid w:val="00FB4B23"/>
    <w:rsid w:val="155443A3"/>
    <w:rsid w:val="17041F3D"/>
    <w:rsid w:val="2044419F"/>
    <w:rsid w:val="43C94FAF"/>
    <w:rsid w:val="45CE4E8C"/>
    <w:rsid w:val="47247EA3"/>
    <w:rsid w:val="478C4A53"/>
    <w:rsid w:val="527034C8"/>
    <w:rsid w:val="5F7605F6"/>
    <w:rsid w:val="67386607"/>
    <w:rsid w:val="6D2E4B32"/>
    <w:rsid w:val="7E3E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3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90</Characters>
  <Lines>1</Lines>
  <Paragraphs>1</Paragraphs>
  <ScaleCrop>false</ScaleCrop>
  <LinksUpToDate>false</LinksUpToDate>
  <CharactersWithSpaces>104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2015-11-03T05:57:00Z</dcterms:created>
  <dc:creator>Microsoft Office 用户</dc:creator>
  <cp:lastModifiedBy>Administrator</cp:lastModifiedBy>
  <cp:lastPrinted>2015-11-03T09:34:00Z</cp:lastPrinted>
  <dcterms:modified xsi:type="dcterms:W3CDTF">2017-10-22T07:52:39Z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